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BA" w:rsidRPr="00FE33BA" w:rsidRDefault="00FE33BA" w:rsidP="00FE33BA">
      <w:pPr>
        <w:spacing w:before="60"/>
        <w:ind w:left="3532"/>
        <w:rPr>
          <w:b/>
          <w:sz w:val="28"/>
          <w:szCs w:val="28"/>
        </w:rPr>
      </w:pPr>
      <w:r w:rsidRPr="00FE33BA">
        <w:rPr>
          <w:b/>
          <w:sz w:val="28"/>
          <w:szCs w:val="28"/>
        </w:rPr>
        <w:t>WALKERS AND RIDERS</w:t>
      </w:r>
    </w:p>
    <w:p w:rsidR="00FE33BA" w:rsidRPr="00FE33BA" w:rsidRDefault="00FE33BA" w:rsidP="00FE33BA">
      <w:pPr>
        <w:pStyle w:val="BodyText"/>
        <w:spacing w:before="8"/>
        <w:rPr>
          <w:b/>
          <w:sz w:val="28"/>
          <w:szCs w:val="28"/>
        </w:rPr>
      </w:pPr>
    </w:p>
    <w:p w:rsidR="00FE33BA" w:rsidRPr="00FE33BA" w:rsidRDefault="00FE33BA" w:rsidP="00FE33BA">
      <w:pPr>
        <w:pStyle w:val="BodyText"/>
        <w:spacing w:line="230" w:lineRule="auto"/>
        <w:ind w:right="47"/>
        <w:rPr>
          <w:sz w:val="24"/>
          <w:szCs w:val="24"/>
        </w:rPr>
      </w:pPr>
      <w:r w:rsidRPr="00FE33BA">
        <w:rPr>
          <w:sz w:val="24"/>
          <w:szCs w:val="24"/>
        </w:rPr>
        <w:t>The district shall furnish transportation to all district school students who live beyond one radius mile from their assigned school.</w:t>
      </w:r>
    </w:p>
    <w:p w:rsidR="00FE33BA" w:rsidRPr="00FE33BA" w:rsidRDefault="00FE33BA" w:rsidP="00FE33BA">
      <w:pPr>
        <w:pStyle w:val="BodyText"/>
        <w:spacing w:before="3"/>
        <w:rPr>
          <w:sz w:val="24"/>
          <w:szCs w:val="24"/>
        </w:rPr>
      </w:pPr>
    </w:p>
    <w:p w:rsidR="000806B3" w:rsidRDefault="00FE33BA" w:rsidP="00FE33BA">
      <w:pPr>
        <w:rPr>
          <w:sz w:val="24"/>
          <w:szCs w:val="24"/>
        </w:rPr>
      </w:pPr>
      <w:r w:rsidRPr="00FE33BA">
        <w:rPr>
          <w:sz w:val="24"/>
          <w:szCs w:val="24"/>
        </w:rPr>
        <w:t xml:space="preserve">Transportation </w:t>
      </w:r>
      <w:proofErr w:type="gramStart"/>
      <w:r w:rsidRPr="00FE33BA">
        <w:rPr>
          <w:sz w:val="24"/>
          <w:szCs w:val="24"/>
        </w:rPr>
        <w:t>may be furnished</w:t>
      </w:r>
      <w:proofErr w:type="gramEnd"/>
      <w:r w:rsidRPr="00FE33BA">
        <w:rPr>
          <w:sz w:val="24"/>
          <w:szCs w:val="24"/>
        </w:rPr>
        <w:t xml:space="preserve"> for shorter distances as deemed appropriate and/or necessary by the district and shall be furnished for shorter distances if required by applicable law.</w:t>
      </w:r>
    </w:p>
    <w:p w:rsidR="00FE33BA" w:rsidRDefault="00FE33BA" w:rsidP="00FE33BA">
      <w:pPr>
        <w:rPr>
          <w:sz w:val="24"/>
          <w:szCs w:val="24"/>
        </w:rPr>
      </w:pPr>
    </w:p>
    <w:p w:rsidR="00FE33BA" w:rsidRDefault="00FE33BA" w:rsidP="00FE33BA">
      <w:pPr>
        <w:rPr>
          <w:sz w:val="24"/>
          <w:szCs w:val="24"/>
        </w:rPr>
      </w:pPr>
      <w:r>
        <w:rPr>
          <w:sz w:val="24"/>
          <w:szCs w:val="24"/>
        </w:rPr>
        <w:t>ADOPTED June 2019</w:t>
      </w:r>
    </w:p>
    <w:p w:rsidR="00FE33BA" w:rsidRPr="00FE33BA" w:rsidRDefault="00FE33BA" w:rsidP="00FE33BA">
      <w:pPr>
        <w:pStyle w:val="Body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7FDFAE" wp14:editId="30B4F898">
                <wp:simplePos x="0" y="0"/>
                <wp:positionH relativeFrom="page">
                  <wp:posOffset>842645</wp:posOffset>
                </wp:positionH>
                <wp:positionV relativeFrom="paragraph">
                  <wp:posOffset>174625</wp:posOffset>
                </wp:positionV>
                <wp:extent cx="5858510" cy="338455"/>
                <wp:effectExtent l="13970" t="13970" r="1397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33BA" w:rsidRDefault="00FE33BA" w:rsidP="00FE33BA">
                            <w:pPr>
                              <w:spacing w:before="15"/>
                              <w:ind w:left="10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NOTE: An accompanying regulation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</w:rPr>
                              <w:t>may be needed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</w:rPr>
                              <w:t xml:space="preserve"> to establish how walking distances will be measured. Because student transportation is a sensitive area, Board approval of the regulation may be advisable.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FD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5pt;margin-top:13.75pt;width:461.3pt;height:26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" filled="f" strokeweight=".48pt">
                <v:textbox inset="0,0,0,0">
                  <w:txbxContent>
                    <w:p w:rsidR="00FE33BA" w:rsidRDefault="00FE33BA" w:rsidP="00FE33BA">
                      <w:pPr>
                        <w:spacing w:before="15"/>
                        <w:ind w:left="107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NOTE: An accompanying regulation </w:t>
                      </w:r>
                      <w:proofErr w:type="gramStart"/>
                      <w:r>
                        <w:rPr>
                          <w:i/>
                          <w:sz w:val="16"/>
                        </w:rPr>
                        <w:t>may be needed</w:t>
                      </w:r>
                      <w:proofErr w:type="gramEnd"/>
                      <w:r>
                        <w:rPr>
                          <w:i/>
                          <w:sz w:val="16"/>
                        </w:rPr>
                        <w:t xml:space="preserve"> to establish how walking distances will be measured. Because student transportation is a sensitive area, Board approval of the regulation may be advisable.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E33BA" w:rsidRPr="00FE3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DE" w:rsidRDefault="00D72ADE" w:rsidP="00FE33BA">
      <w:r>
        <w:separator/>
      </w:r>
    </w:p>
  </w:endnote>
  <w:endnote w:type="continuationSeparator" w:id="0">
    <w:p w:rsidR="00D72ADE" w:rsidRDefault="00D72ADE" w:rsidP="00F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3F" w:rsidRDefault="00971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3F" w:rsidRPr="0097183F" w:rsidRDefault="0097183F" w:rsidP="0097183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7183F">
      <w:rPr>
        <w:rFonts w:ascii="Arial" w:hAnsi="Arial" w:cs="Arial"/>
        <w:sz w:val="24"/>
        <w:szCs w:val="24"/>
      </w:rPr>
      <w:t>Page 1 of 1</w:t>
    </w:r>
  </w:p>
  <w:p w:rsidR="0097183F" w:rsidRDefault="0097183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3F" w:rsidRDefault="0097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DE" w:rsidRDefault="00D72ADE" w:rsidP="00FE33BA">
      <w:r>
        <w:separator/>
      </w:r>
    </w:p>
  </w:footnote>
  <w:footnote w:type="continuationSeparator" w:id="0">
    <w:p w:rsidR="00D72ADE" w:rsidRDefault="00D72ADE" w:rsidP="00FE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3F" w:rsidRDefault="00971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BA" w:rsidRDefault="00FE33BA">
    <w:pPr>
      <w:pStyle w:val="Header"/>
    </w:pPr>
    <w:r w:rsidRPr="00FE33BA">
      <w:rPr>
        <w:rFonts w:ascii="Arial" w:hAnsi="Arial" w:cs="Arial"/>
        <w:sz w:val="24"/>
        <w:szCs w:val="24"/>
      </w:rPr>
      <w:t>Deer Trail School</w:t>
    </w:r>
    <w:r>
      <w:rPr>
        <w:rFonts w:ascii="Arial" w:hAnsi="Arial" w:cs="Arial"/>
        <w:sz w:val="24"/>
        <w:szCs w:val="24"/>
      </w:rPr>
      <w:t xml:space="preserve"> District 26J</w:t>
    </w:r>
    <w:r>
      <w:tab/>
    </w:r>
    <w:r>
      <w:tab/>
    </w:r>
    <w:r w:rsidRPr="00FE33BA">
      <w:rPr>
        <w:rFonts w:ascii="Arial" w:hAnsi="Arial" w:cs="Arial"/>
        <w:sz w:val="24"/>
        <w:szCs w:val="24"/>
      </w:rPr>
      <w:t>FILE: EEAA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3F" w:rsidRDefault="00971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BA"/>
    <w:rsid w:val="000806B3"/>
    <w:rsid w:val="005E510D"/>
    <w:rsid w:val="0097183F"/>
    <w:rsid w:val="00D72ADE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35FF"/>
  <w15:chartTrackingRefBased/>
  <w15:docId w15:val="{5584FA01-B0FA-44D9-8E95-A35F94C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33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B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33BA"/>
  </w:style>
  <w:style w:type="paragraph" w:styleId="Footer">
    <w:name w:val="footer"/>
    <w:basedOn w:val="Normal"/>
    <w:link w:val="FooterChar"/>
    <w:uiPriority w:val="99"/>
    <w:unhideWhenUsed/>
    <w:rsid w:val="00FE33B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33BA"/>
  </w:style>
  <w:style w:type="paragraph" w:styleId="BodyText">
    <w:name w:val="Body Text"/>
    <w:basedOn w:val="Normal"/>
    <w:link w:val="BodyTextChar"/>
    <w:uiPriority w:val="1"/>
    <w:qFormat/>
    <w:rsid w:val="00FE33B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33B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Sweet</dc:creator>
  <cp:keywords/>
  <dc:description/>
  <cp:lastModifiedBy>Nanci Sweet</cp:lastModifiedBy>
  <cp:revision>2</cp:revision>
  <dcterms:created xsi:type="dcterms:W3CDTF">2019-09-08T21:35:00Z</dcterms:created>
  <dcterms:modified xsi:type="dcterms:W3CDTF">2019-09-08T22:09:00Z</dcterms:modified>
</cp:coreProperties>
</file>